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spacing w:after="240" w:before="480"/>
        <w:jc w:val="center"/>
      </w:pPr>
      <w:r>
        <w:rPr>
          <w:rFonts w:ascii="Linux Libertine O" w:hAnsi="Linux Libertine O"/>
          <w:b/>
          <w:i w:val="0"/>
          <w:sz w:val="40"/>
        </w:rPr>
        <w:t>Your Article Title Here</w:t>
      </w:r>
    </w:p>
    <w:p>
      <w:pPr>
        <w:spacing w:after="360" w:before="0"/>
        <w:jc w:val="center"/>
      </w:pPr>
      <w:r>
        <w:rPr>
          <w:rFonts w:ascii="Linux Libertine O" w:hAnsi="Linux Libertine O"/>
          <w:b w:val="0"/>
          <w:i w:val="0"/>
          <w:sz w:val="28"/>
        </w:rPr>
        <w:t>First Author, Second Author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Abstract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Your English abstract here. The abstract should summarise the main argument, methods, and conclusions of the article. A length of 150–300 words is recommended.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Keywords: </w:t>
      </w:r>
      <w:r>
        <w:rPr>
          <w:rFonts w:ascii="Linux Libertine O" w:hAnsi="Linux Libertine O"/>
          <w:b w:val="0"/>
          <w:i w:val="1"/>
          <w:sz w:val="24"/>
        </w:rPr>
        <w:t xml:space="preserve">(between 4 and 10 recommended) </w:t>
      </w:r>
      <w:r>
        <w:rPr>
          <w:rFonts w:ascii="Linux Libertine O" w:hAnsi="Linux Libertine O"/>
          <w:b w:val="0"/>
          <w:i w:val="0"/>
          <w:sz w:val="24"/>
        </w:rPr>
        <w:t xml:space="preserve">keyword one; keyword two; keyword three; …</w:t>
      </w:r>
    </w:p>
    <w:p>
      <w:r>
        <w:br w:type="page"/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>1. Introduction</w:t>
      </w:r>
    </w:p>
    <w:p>
      <w:r>
        <w:rPr>
          <w:rFonts w:ascii="Linux Libertine O" w:hAnsi="Linux Libertine O"/>
          <w:b w:val="0"/>
          <w:i w:val="0"/>
          <w:sz w:val="24"/>
        </w:rPr>
        <w:t>Your introduction goes here. Use quotation marks appropriate to the language of your article: "double quotes" (English), « guillemets » (French, Italian, Spanish), „anführungszeichen“ (German).</w:t>
      </w:r>
    </w:p>
    <w:p>
      <w:r>
        <w:rPr>
          <w:rFonts w:ascii="Linux Libertine O" w:hAnsi="Linux Libertine O"/>
          <w:b w:val="0"/>
          <w:i/>
          <w:color w:val="646464"/>
          <w:sz w:val="22"/>
        </w:rPr>
        <w:t>[Footnotes should be placed at the bottom of the page, never as endnotes. They may contain bibliographic references and/or discursive remarks. In Word: Insert → Footnote.]</w:t>
      </w:r>
    </w:p>
    <w:p>
      <w:pPr>
        <w:spacing w:after="120" w:before="200"/>
      </w:pPr>
      <w:r>
        <w:rPr>
          <w:rFonts w:ascii="Linux Libertine O" w:hAnsi="Linux Libertine O"/>
          <w:b w:val="0"/>
          <w:i w:val="0"/>
          <w:sz w:val="24"/>
        </w:rPr>
        <w:t>For long quotations (3 lines or more), use an indented block:</w:t>
      </w:r>
    </w:p>
    <w:p>
      <w:pPr>
        <w:spacing w:before="120" w:after="120"/>
        <w:ind w:left="1134" w:right="1134"/>
      </w:pPr>
      <w:r>
        <w:rPr>
          <w:rFonts w:ascii="Linux Libertine O" w:hAnsi="Linux Libertine O"/>
          <w:b w:val="0"/>
          <w:i/>
          <w:sz w:val="22"/>
        </w:rPr>
        <w:t>"The thought is but a flash in the midst of a long night. But this flash is everything." (Poincaré, 1905, p. iv)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Italicise </w:t>
      </w:r>
      <w:r>
        <w:rPr>
          <w:rFonts w:ascii="Linux Libertine O" w:hAnsi="Linux Libertine O"/>
          <w:b w:val="0"/>
          <w:i/>
          <w:sz w:val="24"/>
        </w:rPr>
        <w:t>technical terms</w:t>
      </w:r>
      <w:r>
        <w:rPr>
          <w:rFonts w:ascii="Linux Libertine O" w:hAnsi="Linux Libertine O"/>
          <w:b w:val="0"/>
          <w:i w:val="0"/>
          <w:sz w:val="24"/>
        </w:rPr>
        <w:t xml:space="preserve"> when introduced, words in a </w:t>
      </w:r>
      <w:r>
        <w:rPr>
          <w:rFonts w:ascii="Linux Libertine O" w:hAnsi="Linux Libertine O"/>
          <w:b w:val="0"/>
          <w:i/>
          <w:sz w:val="24"/>
        </w:rPr>
        <w:t>foreign language</w:t>
      </w:r>
      <w:r>
        <w:rPr>
          <w:rFonts w:ascii="Linux Libertine O" w:hAnsi="Linux Libertine O"/>
          <w:b w:val="0"/>
          <w:i w:val="0"/>
          <w:sz w:val="24"/>
        </w:rPr>
        <w:t>, and titles of works. Apply italics consistently throughout, not only at first occurrence.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>2. Main Argument</w:t>
      </w:r>
    </w:p>
    <w:p>
      <w:r>
        <w:rPr>
          <w:rFonts w:ascii="Linux Libertine O" w:hAnsi="Linux Libertine O"/>
          <w:b w:val="0"/>
          <w:i w:val="0"/>
          <w:sz w:val="24"/>
        </w:rPr>
        <w:t>Develop your argument here.</w:t>
      </w:r>
    </w:p>
    <w:p>
      <w:pPr>
        <w:spacing w:before="200"/>
      </w:pPr>
      <w:r>
        <w:rPr>
          <w:rFonts w:ascii="Linux Libertine O" w:hAnsi="Linux Libertine O"/>
          <w:b/>
          <w:i w:val="0"/>
          <w:sz w:val="24"/>
        </w:rPr>
        <w:t xml:space="preserve">Theorem 1. </w:t>
      </w:r>
      <w:r>
        <w:rPr>
          <w:rFonts w:ascii="Linux Libertine O" w:hAnsi="Linux Libertine O"/>
          <w:b w:val="0"/>
          <w:i/>
          <w:sz w:val="24"/>
        </w:rPr>
        <w:t>Every widget is finitely generated.</w:t>
      </w:r>
    </w:p>
    <w:p>
      <w:pPr>
        <w:spacing w:after="200"/>
      </w:pPr>
      <w:r>
        <w:rPr>
          <w:rFonts w:ascii="Linux Libertine O" w:hAnsi="Linux Libertine O"/>
          <w:b w:val="0"/>
          <w:i/>
          <w:sz w:val="24"/>
        </w:rPr>
        <w:t xml:space="preserve">Proof. </w:t>
      </w:r>
      <w:r>
        <w:rPr>
          <w:rFonts w:ascii="Linux Libertine O" w:hAnsi="Linux Libertine O"/>
          <w:b w:val="0"/>
          <w:i w:val="0"/>
          <w:sz w:val="24"/>
        </w:rPr>
        <w:t>The proof proceeds by induction on the rank of the widget…  ∎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>3. Conclusion</w:t>
      </w:r>
    </w:p>
    <w:p>
      <w:r>
        <w:rPr>
          <w:rFonts w:ascii="Linux Libertine O" w:hAnsi="Linux Libertine O"/>
          <w:b w:val="0"/>
          <w:i w:val="0"/>
          <w:sz w:val="24"/>
        </w:rPr>
        <w:t>Summarise your results and indicate directions for future work.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>Acknowledgements</w:t>
      </w:r>
    </w:p>
    <w:p>
      <w:r>
        <w:rPr>
          <w:rFonts w:ascii="Linux Libertine O" w:hAnsi="Linux Libertine O"/>
          <w:b w:val="0"/>
          <w:i w:val="0"/>
          <w:sz w:val="24"/>
        </w:rPr>
        <w:t>The authors wish to thank…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>References</w:t>
      </w:r>
    </w:p>
    <w:p>
      <w:pPr>
        <w:spacing w:after="200"/>
      </w:pPr>
      <w:r>
        <w:rPr>
          <w:rFonts w:ascii="Linux Libertine O" w:hAnsi="Linux Libertine O"/>
          <w:b w:val="0"/>
          <w:i/>
          <w:color w:val="646464"/>
          <w:sz w:val="22"/>
        </w:rPr>
        <w:t xml:space="preserve">[Author-year format is preferred (e.g. Poincaré [1905]). Numbered references [1] are also accepted. Consistency within the article is required.]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Enriques, F. (2025). The significance of criticism of principles in the development of mathematics. M×Φ — Annals of Mathematics and Philosophy, 3(1). (Original work published 1912)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Frege, G. (1884). Die Grundlagen der Arithmetik. Wilhelm Koebner, Breslau.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Ortega y Gasset, J. (1958). La idea de principio en Leibniz y la evolución de la teoría deductiva. Emecé, Buenos Aires.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Poincaré, H. (1905). La valeur de la science. Flammarion, Paris.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Russell, B. (1903). The Principles of Mathematics. Cambridge University Press.</w:t>
      </w:r>
    </w:p>
    <w:p/>
    <w:p>
      <w:pPr>
        <w:spacing w:after="120"/>
      </w:pPr>
      <w:r>
        <w:rPr>
          <w:rFonts w:ascii="Linux Libertine O" w:hAnsi="Linux Libertine O"/>
          <w:b w:val="0"/>
          <w:i w:val="0"/>
          <w:color w:val="969696"/>
          <w:sz w:val="20"/>
        </w:rPr>
        <w:t>————————————————————————————————————————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>FIRST AUTHOR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>Department of Philosophy, University of Example</w:t>
        <w:br/>
        <w:t>City, Country</w:t>
        <w:br/>
        <w:t>first.author@university.edu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>SECOND AUTHOR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>Department of Mathematics, Another University</w:t>
        <w:br/>
        <w:t>City, Country</w:t>
        <w:br/>
        <w:t>second.author@university.edu</w:t>
      </w:r>
    </w:p>
    <w:sectPr w:rsidR="00FC693F" w:rsidRPr="0006063C" w:rsidSect="00034616">
      <w:head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Linux Libertine O" w:hAnsi="Linux Libertine O"/>
        <w:b w:val="0"/>
        <w:i/>
        <w:color w:val="646464"/>
        <w:sz w:val="18"/>
      </w:rPr>
      <w:t xml:space="preserve">Submitted to M×Φ — Annals of Mathematics and Philosophy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Linux Libertine O" w:hAnsi="Linux Libertine O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