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Titel Ihres Artikels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Erster Autor, Zweiter Autor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Zusammenfassung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Ihre Zusammenfassung auf Deutsch. Die Zusammenfassung soll das Hauptargument, die Methoden und die Schlussfolgerungen des Artikels zusammenfassen. Eine Länge von 150–300 Wörtern wird empfohlen.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Schlüsselwörter: </w:t>
      </w:r>
      <w:r>
        <w:rPr>
          <w:rFonts w:ascii="Linux Libertine O" w:hAnsi="Linux Libertine O"/>
          <w:b w:val="0"/>
          <w:i w:val="1"/>
          <w:sz w:val="24"/>
        </w:rPr>
        <w:t xml:space="preserve">(4 bis 10 empfohlen) </w:t>
      </w:r>
      <w:r>
        <w:rPr>
          <w:rFonts w:ascii="Linux Libertine O" w:hAnsi="Linux Libertine O"/>
          <w:b w:val="0"/>
          <w:i w:val="0"/>
          <w:sz w:val="24"/>
        </w:rPr>
        <w:t xml:space="preserve">Schlüsselwort eins; Schlüsselwort zwei; Schlüsselwort drei;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Keywords: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one; keyword two; keyword three;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Einleitung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Ihre Einleitung hier. Im Deutschen verwendet man „deutsche Anführungszeichen“ für Zitate.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[Fußnoten stehen am Seitenende, niemals als Endnoten. Sie können bibliographische Verweise und/oder diskursive Bemerkungen enthalten. In Word: Einfügen → Fußnote.]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Für lange Zitate (3 Zeilen oder mehr) verwenden Sie einen eingerückten Block: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„Der Gedanke ist nur ein Blitz inmitten einer langen Nacht. Aber dieser Blitz ist alles.“ (Poincaré, 1905, S.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Setzen Sie Fachbegriffe bei ihrer Einführung kursiv, ebenso Wörter in einer Fremdsprache und Werktitel. Wenden Sie die Kursivierung im gesamten Artikel einheitlich an, nicht nur beim ersten Vorkommen.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Hauptargument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Entwickeln Sie Ihr Argument hier.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Satz 1. </w:t>
      </w:r>
      <w:r>
        <w:rPr>
          <w:rFonts w:ascii="Linux Libertine O" w:hAnsi="Linux Libertine O"/>
          <w:b w:val="0"/>
          <w:i/>
          <w:sz w:val="24"/>
        </w:rPr>
        <w:t xml:space="preserve">Jedes Widget ist endlich erzeugt.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Beweis. </w:t>
      </w:r>
      <w:r>
        <w:rPr>
          <w:rFonts w:ascii="Linux Libertine O" w:hAnsi="Linux Libertine O"/>
          <w:b w:val="0"/>
          <w:i w:val="0"/>
          <w:sz w:val="24"/>
        </w:rPr>
        <w:t xml:space="preserve">Der Beweis erfolgt durch Induktion über den Rang des Widgets…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Schlussfolgerung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Fassen Sie Ihre Ergebnisse zusammen und geben Sie Richtungen für zukünftige Arbeiten an.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Danksagung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Die Autoren möchten… danken.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Literaturverzeichnis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[Das Autor-Jahr-Format wird bevorzugt (z. B. Poincaré [1905]). Nummerierte Verweise [1] werden ebenfalls akzeptiert. Einheitlichkeit innerhalb des Artikels ist erforderlich.]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M×Φ —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ERSTER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Institut für Philosophie, Universität Beispiel</w:t>
        <w:br/>
        <w:t xml:space="preserve">Stadt, Land</w:t>
        <w:br/>
        <w:t xml:space="preserve">erster.autor@universitaet.de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ZWEITER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Institut für Mathematik, Andere Universität</w:t>
        <w:br/>
        <w:t xml:space="preserve">Stadt, Land</w:t>
        <w:br/>
        <w:t xml:space="preserve">zweiter.autor@universitaet.de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Eingereicht bei M×Φ — Annalen der Mathematik und der Philosophie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